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C2C3" w14:textId="2FC20DC9" w:rsidR="00EB6920" w:rsidRPr="009165E9" w:rsidRDefault="00EB6920" w:rsidP="00EB6920">
      <w:pPr>
        <w:spacing w:after="0" w:line="240" w:lineRule="auto"/>
        <w:jc w:val="right"/>
        <w:rPr>
          <w:rFonts w:ascii="Times New Roman" w:hAnsi="Times New Roman"/>
          <w:b/>
          <w:sz w:val="16"/>
          <w:szCs w:val="16"/>
        </w:rPr>
      </w:pPr>
      <w:bookmarkStart w:id="0" w:name="_GoBack"/>
      <w:bookmarkEnd w:id="0"/>
      <w:r w:rsidRPr="009165E9">
        <w:rPr>
          <w:rFonts w:ascii="Times New Roman" w:hAnsi="Times New Roman"/>
          <w:b/>
          <w:sz w:val="16"/>
          <w:szCs w:val="16"/>
        </w:rPr>
        <w:t xml:space="preserve">For Immediate Release: </w:t>
      </w:r>
      <w:r w:rsidRPr="009165E9">
        <w:rPr>
          <w:rFonts w:ascii="Times New Roman" w:hAnsi="Times New Roman"/>
          <w:sz w:val="16"/>
          <w:szCs w:val="16"/>
        </w:rPr>
        <w:t>Aug. 2</w:t>
      </w:r>
      <w:r w:rsidR="002F05C6" w:rsidRPr="009165E9">
        <w:rPr>
          <w:rFonts w:ascii="Times New Roman" w:hAnsi="Times New Roman"/>
          <w:sz w:val="16"/>
          <w:szCs w:val="16"/>
        </w:rPr>
        <w:t>9</w:t>
      </w:r>
      <w:r w:rsidRPr="009165E9">
        <w:rPr>
          <w:rFonts w:ascii="Times New Roman" w:hAnsi="Times New Roman"/>
          <w:sz w:val="16"/>
          <w:szCs w:val="16"/>
        </w:rPr>
        <w:t>, 2019</w:t>
      </w:r>
    </w:p>
    <w:p w14:paraId="65E47EF7" w14:textId="77777777" w:rsidR="00EB6920" w:rsidRPr="009165E9" w:rsidRDefault="00EB6920" w:rsidP="00EB6920">
      <w:pPr>
        <w:spacing w:after="0" w:line="240" w:lineRule="auto"/>
        <w:jc w:val="right"/>
        <w:rPr>
          <w:rFonts w:ascii="Times New Roman" w:hAnsi="Times New Roman"/>
          <w:sz w:val="16"/>
          <w:szCs w:val="16"/>
        </w:rPr>
      </w:pPr>
      <w:r w:rsidRPr="009165E9">
        <w:rPr>
          <w:rFonts w:ascii="Times New Roman" w:hAnsi="Times New Roman"/>
          <w:sz w:val="16"/>
          <w:szCs w:val="16"/>
        </w:rPr>
        <w:t>Contact: Lauren Daughety</w:t>
      </w:r>
    </w:p>
    <w:p w14:paraId="09E7B88E" w14:textId="77777777" w:rsidR="00EB6920" w:rsidRPr="009165E9" w:rsidRDefault="00EB6920" w:rsidP="00EB6920">
      <w:pPr>
        <w:spacing w:after="0" w:line="240" w:lineRule="auto"/>
        <w:jc w:val="right"/>
        <w:rPr>
          <w:rFonts w:ascii="Times New Roman" w:hAnsi="Times New Roman"/>
          <w:sz w:val="16"/>
          <w:szCs w:val="16"/>
        </w:rPr>
      </w:pPr>
      <w:r w:rsidRPr="009165E9">
        <w:rPr>
          <w:rFonts w:ascii="Times New Roman" w:hAnsi="Times New Roman"/>
          <w:sz w:val="16"/>
          <w:szCs w:val="16"/>
        </w:rPr>
        <w:t>Telephone: (405) 509-9312</w:t>
      </w:r>
    </w:p>
    <w:p w14:paraId="199FC581" w14:textId="77777777" w:rsidR="00EB6920" w:rsidRPr="009165E9" w:rsidRDefault="00EB6920" w:rsidP="00EB6920">
      <w:pPr>
        <w:spacing w:after="0" w:line="240" w:lineRule="auto"/>
        <w:jc w:val="right"/>
        <w:rPr>
          <w:rFonts w:ascii="Times New Roman" w:hAnsi="Times New Roman"/>
          <w:sz w:val="16"/>
          <w:szCs w:val="16"/>
        </w:rPr>
      </w:pPr>
      <w:r w:rsidRPr="009165E9">
        <w:rPr>
          <w:rFonts w:ascii="Times New Roman" w:hAnsi="Times New Roman"/>
          <w:sz w:val="16"/>
          <w:szCs w:val="16"/>
        </w:rPr>
        <w:t>Email: ldaughety@vannpr.com</w:t>
      </w:r>
    </w:p>
    <w:p w14:paraId="216895E5" w14:textId="063CE21F" w:rsidR="00EB6920" w:rsidRPr="006A3137" w:rsidRDefault="00EB6920" w:rsidP="00EB6920">
      <w:pPr>
        <w:pStyle w:val="NormalWeb"/>
        <w:jc w:val="center"/>
        <w:rPr>
          <w:b/>
          <w:sz w:val="26"/>
          <w:szCs w:val="26"/>
        </w:rPr>
      </w:pPr>
      <w:r w:rsidRPr="006937A4">
        <w:rPr>
          <w:b/>
        </w:rPr>
        <w:t xml:space="preserve">Oklahoma Museums Association </w:t>
      </w:r>
      <w:r>
        <w:rPr>
          <w:b/>
        </w:rPr>
        <w:t>to Host Alliance for Response Forum Oct. 25</w:t>
      </w:r>
      <w:r>
        <w:rPr>
          <w:b/>
          <w:sz w:val="26"/>
          <w:szCs w:val="26"/>
        </w:rPr>
        <w:br/>
      </w:r>
      <w:r w:rsidRPr="006937A4">
        <w:rPr>
          <w:bCs/>
          <w:i/>
          <w:iCs/>
          <w:sz w:val="22"/>
          <w:szCs w:val="22"/>
        </w:rPr>
        <w:t>Registration Now Open</w:t>
      </w:r>
      <w:r>
        <w:rPr>
          <w:b/>
          <w:sz w:val="26"/>
          <w:szCs w:val="26"/>
        </w:rPr>
        <w:t xml:space="preserve"> </w:t>
      </w:r>
    </w:p>
    <w:p w14:paraId="444B363A" w14:textId="3E537E69" w:rsidR="00EB6920" w:rsidRPr="009165E9" w:rsidRDefault="00EB6920" w:rsidP="00EB6920">
      <w:pPr>
        <w:rPr>
          <w:rFonts w:ascii="Times New Roman" w:hAnsi="Times New Roman"/>
        </w:rPr>
      </w:pPr>
      <w:r w:rsidRPr="009165E9">
        <w:rPr>
          <w:rFonts w:ascii="Times New Roman" w:hAnsi="Times New Roman"/>
          <w:i/>
        </w:rPr>
        <w:t>(OKLAHOMA CITY)</w:t>
      </w:r>
      <w:r w:rsidRPr="009165E9">
        <w:rPr>
          <w:rFonts w:ascii="Times New Roman" w:hAnsi="Times New Roman"/>
        </w:rPr>
        <w:t xml:space="preserve"> – The Oklahoma Museums Association will host the Alliance for Response Forum to link cultural heritage and emergency representatives Oct. 25 </w:t>
      </w:r>
      <w:r w:rsidR="0024260A" w:rsidRPr="009165E9">
        <w:rPr>
          <w:rFonts w:ascii="Times New Roman" w:hAnsi="Times New Roman"/>
        </w:rPr>
        <w:t>from</w:t>
      </w:r>
      <w:r w:rsidRPr="009165E9">
        <w:rPr>
          <w:rFonts w:ascii="Times New Roman" w:hAnsi="Times New Roman"/>
        </w:rPr>
        <w:t xml:space="preserve"> 10 a.m. to 3 p.m. at the Oklahoma History Center. </w:t>
      </w:r>
    </w:p>
    <w:p w14:paraId="681860F8" w14:textId="57271EEF" w:rsidR="001F4C99" w:rsidRPr="009165E9" w:rsidRDefault="001F4C99" w:rsidP="00EB6920">
      <w:pPr>
        <w:rPr>
          <w:rFonts w:ascii="Times New Roman" w:hAnsi="Times New Roman"/>
        </w:rPr>
      </w:pPr>
      <w:r w:rsidRPr="009165E9">
        <w:rPr>
          <w:rFonts w:ascii="Times New Roman" w:hAnsi="Times New Roman"/>
        </w:rPr>
        <w:t xml:space="preserve">Alliance for Response fosters cooperation among cultural organizations, influences local planning efforts and enhances the protection of cultural and historic resources. </w:t>
      </w:r>
    </w:p>
    <w:p w14:paraId="1AC29A50" w14:textId="77777777" w:rsidR="00637023" w:rsidRPr="009165E9" w:rsidRDefault="001F4C99" w:rsidP="00EB6920">
      <w:pPr>
        <w:rPr>
          <w:rFonts w:ascii="Times New Roman" w:hAnsi="Times New Roman"/>
        </w:rPr>
      </w:pPr>
      <w:r w:rsidRPr="009165E9">
        <w:rPr>
          <w:rFonts w:ascii="Times New Roman" w:hAnsi="Times New Roman"/>
        </w:rPr>
        <w:t xml:space="preserve">Oklahoma is known for its tornadoes, flooding, earthquakes and other natural disasters. The forum provides the opportunity for museums, libraries </w:t>
      </w:r>
      <w:r w:rsidR="00637023" w:rsidRPr="009165E9">
        <w:rPr>
          <w:rFonts w:ascii="Times New Roman" w:hAnsi="Times New Roman"/>
        </w:rPr>
        <w:t xml:space="preserve">and </w:t>
      </w:r>
      <w:r w:rsidRPr="009165E9">
        <w:rPr>
          <w:rFonts w:ascii="Times New Roman" w:hAnsi="Times New Roman"/>
        </w:rPr>
        <w:t xml:space="preserve">archives to form partnerships </w:t>
      </w:r>
      <w:r w:rsidR="00637023" w:rsidRPr="009165E9">
        <w:rPr>
          <w:rFonts w:ascii="Times New Roman" w:hAnsi="Times New Roman"/>
        </w:rPr>
        <w:t xml:space="preserve">and exchange important information with their </w:t>
      </w:r>
      <w:r w:rsidRPr="009165E9">
        <w:rPr>
          <w:rFonts w:ascii="Times New Roman" w:hAnsi="Times New Roman"/>
        </w:rPr>
        <w:t xml:space="preserve">local emergency management professionals </w:t>
      </w:r>
      <w:r w:rsidR="00637023" w:rsidRPr="009165E9">
        <w:rPr>
          <w:rFonts w:ascii="Times New Roman" w:hAnsi="Times New Roman"/>
        </w:rPr>
        <w:t xml:space="preserve">in case of disaster. </w:t>
      </w:r>
    </w:p>
    <w:p w14:paraId="58681004" w14:textId="77777777" w:rsidR="00C54A3A" w:rsidRPr="009165E9" w:rsidRDefault="00774E1E" w:rsidP="00EB6920">
      <w:pPr>
        <w:rPr>
          <w:rFonts w:ascii="Times New Roman" w:hAnsi="Times New Roman"/>
        </w:rPr>
      </w:pPr>
      <w:r w:rsidRPr="009165E9">
        <w:rPr>
          <w:rFonts w:ascii="Times New Roman" w:hAnsi="Times New Roman"/>
        </w:rPr>
        <w:t>In addition to t</w:t>
      </w:r>
      <w:r w:rsidR="00637023" w:rsidRPr="009165E9">
        <w:rPr>
          <w:rFonts w:ascii="Times New Roman" w:hAnsi="Times New Roman"/>
        </w:rPr>
        <w:t>he keynote speaker Oklahoma State Climatologist Gary McManus</w:t>
      </w:r>
      <w:r w:rsidRPr="009165E9">
        <w:rPr>
          <w:rFonts w:ascii="Times New Roman" w:hAnsi="Times New Roman"/>
        </w:rPr>
        <w:t>, the forum will include panel discussions</w:t>
      </w:r>
      <w:r w:rsidR="007749E3" w:rsidRPr="009165E9">
        <w:rPr>
          <w:rFonts w:ascii="Times New Roman" w:hAnsi="Times New Roman"/>
        </w:rPr>
        <w:t xml:space="preserve"> and </w:t>
      </w:r>
      <w:r w:rsidRPr="009165E9">
        <w:rPr>
          <w:rFonts w:ascii="Times New Roman" w:hAnsi="Times New Roman"/>
        </w:rPr>
        <w:t>presentations</w:t>
      </w:r>
      <w:r w:rsidR="007749E3" w:rsidRPr="009165E9">
        <w:rPr>
          <w:rFonts w:ascii="Times New Roman" w:hAnsi="Times New Roman"/>
        </w:rPr>
        <w:t xml:space="preserve">. After lunch, the afternoon will consist of two tracks, one for cultural institutions </w:t>
      </w:r>
      <w:r w:rsidR="00C54A3A" w:rsidRPr="009165E9">
        <w:rPr>
          <w:rFonts w:ascii="Times New Roman" w:hAnsi="Times New Roman"/>
        </w:rPr>
        <w:t xml:space="preserve">and one for emergency response representatives. </w:t>
      </w:r>
    </w:p>
    <w:p w14:paraId="60E3FF4F" w14:textId="5445F246" w:rsidR="00EB6920" w:rsidRPr="009165E9" w:rsidRDefault="00C54A3A" w:rsidP="00EB6920">
      <w:pPr>
        <w:rPr>
          <w:rFonts w:ascii="Times New Roman" w:hAnsi="Times New Roman"/>
        </w:rPr>
      </w:pPr>
      <w:r w:rsidRPr="009165E9">
        <w:rPr>
          <w:rFonts w:ascii="Times New Roman" w:hAnsi="Times New Roman"/>
        </w:rPr>
        <w:t>“Alliance for Response will educate attendees on the benefit of leading partnerships to protect our state’s history,</w:t>
      </w:r>
      <w:r w:rsidR="0057329B" w:rsidRPr="009165E9">
        <w:rPr>
          <w:rFonts w:ascii="Times New Roman" w:hAnsi="Times New Roman"/>
        </w:rPr>
        <w:t xml:space="preserve"> art and culture,</w:t>
      </w:r>
      <w:r w:rsidRPr="009165E9">
        <w:rPr>
          <w:rFonts w:ascii="Times New Roman" w:hAnsi="Times New Roman"/>
        </w:rPr>
        <w:t xml:space="preserve">” </w:t>
      </w:r>
      <w:r w:rsidR="0057329B" w:rsidRPr="009165E9">
        <w:rPr>
          <w:rFonts w:ascii="Times New Roman" w:hAnsi="Times New Roman"/>
        </w:rPr>
        <w:t xml:space="preserve">said Brenda Granger, executive director of the OMA. </w:t>
      </w:r>
      <w:r w:rsidRPr="009165E9">
        <w:rPr>
          <w:rFonts w:ascii="Times New Roman" w:hAnsi="Times New Roman"/>
        </w:rPr>
        <w:t xml:space="preserve">“Cultural organizations will learn how to navigate during and after a disaster, and the emergency professionals will tour the Oklahoma History Center collections to better understand the complexities </w:t>
      </w:r>
      <w:r w:rsidR="00F15484" w:rsidRPr="009165E9">
        <w:rPr>
          <w:rFonts w:ascii="Times New Roman" w:hAnsi="Times New Roman"/>
        </w:rPr>
        <w:t xml:space="preserve">involved in protecting our state’s culture.” </w:t>
      </w:r>
    </w:p>
    <w:p w14:paraId="16146D3F" w14:textId="5360E214" w:rsidR="00F15484" w:rsidRPr="009165E9" w:rsidRDefault="00F15484" w:rsidP="00EB6920">
      <w:pPr>
        <w:rPr>
          <w:rFonts w:ascii="Times New Roman" w:hAnsi="Times New Roman"/>
        </w:rPr>
      </w:pPr>
      <w:r w:rsidRPr="009165E9">
        <w:rPr>
          <w:rFonts w:ascii="Times New Roman" w:hAnsi="Times New Roman"/>
        </w:rPr>
        <w:t xml:space="preserve">The forum is a free event but requires registration by Oct. 15. Lunch is provided. To register, visit OKMuseums.org and go to “registrations” to select “Alliance for Response Forum.” </w:t>
      </w:r>
    </w:p>
    <w:p w14:paraId="5E8FF2C2" w14:textId="7C85BCFA" w:rsidR="00F15484" w:rsidRPr="009165E9" w:rsidRDefault="00F15484" w:rsidP="00EB6920">
      <w:pPr>
        <w:rPr>
          <w:rFonts w:ascii="Times New Roman" w:hAnsi="Times New Roman"/>
        </w:rPr>
      </w:pPr>
      <w:r w:rsidRPr="009165E9">
        <w:rPr>
          <w:rFonts w:ascii="Times New Roman" w:hAnsi="Times New Roman"/>
        </w:rPr>
        <w:t xml:space="preserve">The Oklahoma History Center is located at 800 </w:t>
      </w:r>
      <w:proofErr w:type="spellStart"/>
      <w:r w:rsidRPr="009165E9">
        <w:rPr>
          <w:rFonts w:ascii="Times New Roman" w:hAnsi="Times New Roman"/>
        </w:rPr>
        <w:t>Nazih</w:t>
      </w:r>
      <w:proofErr w:type="spellEnd"/>
      <w:r w:rsidR="009165E9" w:rsidRPr="009165E9">
        <w:rPr>
          <w:rFonts w:ascii="Times New Roman" w:hAnsi="Times New Roman"/>
        </w:rPr>
        <w:t xml:space="preserve"> </w:t>
      </w:r>
      <w:proofErr w:type="spellStart"/>
      <w:r w:rsidR="009165E9" w:rsidRPr="009165E9">
        <w:rPr>
          <w:rFonts w:ascii="Times New Roman" w:hAnsi="Times New Roman"/>
        </w:rPr>
        <w:t>Zuhdi</w:t>
      </w:r>
      <w:proofErr w:type="spellEnd"/>
      <w:r w:rsidRPr="009165E9">
        <w:rPr>
          <w:rFonts w:ascii="Times New Roman" w:hAnsi="Times New Roman"/>
        </w:rPr>
        <w:t xml:space="preserve"> Drive, Oklahoma City, Oklahoma, 73105. </w:t>
      </w:r>
    </w:p>
    <w:p w14:paraId="247A8E17" w14:textId="6E74B321" w:rsidR="00763BC7" w:rsidRPr="009165E9" w:rsidRDefault="00763BC7" w:rsidP="00EB6920">
      <w:pPr>
        <w:spacing w:after="100" w:afterAutospacing="1" w:line="240" w:lineRule="auto"/>
        <w:rPr>
          <w:rFonts w:ascii="Times New Roman" w:hAnsi="Times New Roman"/>
        </w:rPr>
      </w:pPr>
      <w:r w:rsidRPr="009165E9">
        <w:rPr>
          <w:rFonts w:ascii="Times New Roman" w:hAnsi="Times New Roman"/>
        </w:rPr>
        <w:t xml:space="preserve">The Alliance for Response is in partnership with the Oklahoma Museums Association, Oklahoma Department of Libraries, Oklahoma Archivists Association, Oklahoma Historical Records Advisory Board and </w:t>
      </w:r>
      <w:r w:rsidR="009165E9" w:rsidRPr="009165E9">
        <w:rPr>
          <w:rFonts w:ascii="Times New Roman" w:hAnsi="Times New Roman"/>
        </w:rPr>
        <w:t xml:space="preserve">the </w:t>
      </w:r>
      <w:r w:rsidRPr="009165E9">
        <w:rPr>
          <w:rFonts w:ascii="Times New Roman" w:hAnsi="Times New Roman"/>
        </w:rPr>
        <w:t>Oklahoma History Center in cooperation with the Foundation for Advancement in Conservation (FAIC) with support in part from the National Endowment for the Humanities (NEH).</w:t>
      </w:r>
    </w:p>
    <w:p w14:paraId="6FDCCF1D" w14:textId="77777777" w:rsidR="009165E9" w:rsidRPr="009165E9" w:rsidRDefault="00EB6920" w:rsidP="009165E9">
      <w:pPr>
        <w:spacing w:after="100" w:afterAutospacing="1" w:line="240" w:lineRule="auto"/>
        <w:rPr>
          <w:rFonts w:ascii="Times New Roman" w:hAnsi="Times New Roman"/>
        </w:rPr>
      </w:pPr>
      <w:r w:rsidRPr="009165E9">
        <w:rPr>
          <w:rFonts w:ascii="Times New Roman" w:hAnsi="Times New Roman"/>
        </w:rPr>
        <w:t>The Oklahoma Museums Association is a non-profit 501(c)3 charitable organization founded in 1972. Programming offered by the Oklahoma Museums Association is important as the primary source of information and professional development for Oklahoma's 500 museums, historical societies, historic sites, zoos and botanical gardens, historic houses, living history museums, tribal cultural centers and other museum-related institutions.  </w:t>
      </w:r>
    </w:p>
    <w:p w14:paraId="5251E5B7" w14:textId="77777777" w:rsidR="009165E9" w:rsidRDefault="009165E9" w:rsidP="009165E9">
      <w:pPr>
        <w:spacing w:after="100" w:afterAutospacing="1" w:line="240" w:lineRule="auto"/>
        <w:jc w:val="center"/>
        <w:rPr>
          <w:rFonts w:ascii="Times New Roman" w:hAnsi="Times New Roman"/>
        </w:rPr>
      </w:pPr>
    </w:p>
    <w:p w14:paraId="6FE7FFBD" w14:textId="65E66231" w:rsidR="00E05DFC" w:rsidRPr="009165E9" w:rsidRDefault="00EB6920" w:rsidP="009165E9">
      <w:pPr>
        <w:spacing w:after="100" w:afterAutospacing="1" w:line="240" w:lineRule="auto"/>
        <w:jc w:val="center"/>
        <w:rPr>
          <w:rFonts w:ascii="Times New Roman" w:hAnsi="Times New Roman"/>
        </w:rPr>
      </w:pPr>
      <w:r w:rsidRPr="009165E9">
        <w:rPr>
          <w:rFonts w:ascii="Times New Roman" w:hAnsi="Times New Roman"/>
        </w:rPr>
        <w:t>-30-</w:t>
      </w:r>
    </w:p>
    <w:sectPr w:rsidR="00E05DFC" w:rsidRPr="009165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65C01" w14:textId="77777777" w:rsidR="007932E8" w:rsidRDefault="007932E8" w:rsidP="009165E9">
      <w:pPr>
        <w:spacing w:after="0" w:line="240" w:lineRule="auto"/>
      </w:pPr>
      <w:r>
        <w:separator/>
      </w:r>
    </w:p>
  </w:endnote>
  <w:endnote w:type="continuationSeparator" w:id="0">
    <w:p w14:paraId="62BA71F7" w14:textId="77777777" w:rsidR="007932E8" w:rsidRDefault="007932E8" w:rsidP="0091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jan Pro">
    <w:altName w:val="Cambria"/>
    <w:panose1 w:val="00000000000000000000"/>
    <w:charset w:val="00"/>
    <w:family w:val="roman"/>
    <w:notTrueType/>
    <w:pitch w:val="variable"/>
    <w:sig w:usb0="8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C15B" w14:textId="77777777" w:rsidR="007932E8" w:rsidRDefault="007932E8" w:rsidP="009165E9">
      <w:pPr>
        <w:spacing w:after="0" w:line="240" w:lineRule="auto"/>
      </w:pPr>
      <w:r>
        <w:separator/>
      </w:r>
    </w:p>
  </w:footnote>
  <w:footnote w:type="continuationSeparator" w:id="0">
    <w:p w14:paraId="3C6327BE" w14:textId="77777777" w:rsidR="007932E8" w:rsidRDefault="007932E8" w:rsidP="0091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471A" w14:textId="66E94531" w:rsidR="009165E9" w:rsidRDefault="009165E9" w:rsidP="009165E9">
    <w:pPr>
      <w:pStyle w:val="Header"/>
      <w:jc w:val="center"/>
    </w:pPr>
    <w:r>
      <w:rPr>
        <w:rFonts w:ascii="Times New Roman" w:hAnsi="Times New Roman"/>
        <w:b/>
        <w:noProof/>
        <w:sz w:val="24"/>
        <w:szCs w:val="24"/>
      </w:rPr>
      <w:drawing>
        <wp:inline distT="0" distB="0" distL="0" distR="0" wp14:anchorId="1E104692" wp14:editId="71701A7D">
          <wp:extent cx="1466850" cy="100191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493" cy="1013279"/>
                  </a:xfrm>
                  <a:prstGeom prst="rect">
                    <a:avLst/>
                  </a:prstGeom>
                  <a:noFill/>
                  <a:ln>
                    <a:noFill/>
                  </a:ln>
                </pic:spPr>
              </pic:pic>
            </a:graphicData>
          </a:graphic>
        </wp:inline>
      </w:drawing>
    </w:r>
  </w:p>
  <w:p w14:paraId="46298B3D" w14:textId="77777777" w:rsidR="009165E9" w:rsidRDefault="00916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70716"/>
    <w:multiLevelType w:val="hybridMultilevel"/>
    <w:tmpl w:val="98E891B0"/>
    <w:lvl w:ilvl="0" w:tplc="72907C7C">
      <w:numFmt w:val="bullet"/>
      <w:pStyle w:val="Body-TNM"/>
      <w:lvlText w:val="-"/>
      <w:lvlJc w:val="left"/>
      <w:pPr>
        <w:ind w:left="720" w:hanging="360"/>
      </w:pPr>
      <w:rPr>
        <w:rFonts w:ascii="Trajan Pro" w:eastAsiaTheme="minorHAnsi" w:hAnsi="Trajan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20"/>
    <w:rsid w:val="0015432C"/>
    <w:rsid w:val="001C77AD"/>
    <w:rsid w:val="001F4C99"/>
    <w:rsid w:val="0024260A"/>
    <w:rsid w:val="002F05C6"/>
    <w:rsid w:val="0057329B"/>
    <w:rsid w:val="00637023"/>
    <w:rsid w:val="00763BC7"/>
    <w:rsid w:val="007749E3"/>
    <w:rsid w:val="00774E1E"/>
    <w:rsid w:val="007932E8"/>
    <w:rsid w:val="009165E9"/>
    <w:rsid w:val="00AA6A9C"/>
    <w:rsid w:val="00AE45A8"/>
    <w:rsid w:val="00C54A3A"/>
    <w:rsid w:val="00E05DFC"/>
    <w:rsid w:val="00E44B2C"/>
    <w:rsid w:val="00EB6920"/>
    <w:rsid w:val="00F1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2A10"/>
  <w15:chartTrackingRefBased/>
  <w15:docId w15:val="{3841E936-D547-4733-A667-4A0BBFFB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NM">
    <w:name w:val="Body-TNM"/>
    <w:basedOn w:val="ListParagraph"/>
    <w:qFormat/>
    <w:rsid w:val="0015432C"/>
    <w:pPr>
      <w:numPr>
        <w:numId w:val="1"/>
      </w:numPr>
      <w:spacing w:after="0"/>
    </w:pPr>
    <w:rPr>
      <w:rFonts w:ascii="Times New Roman" w:hAnsi="Times New Roman" w:cs="Times New Roman"/>
      <w:sz w:val="24"/>
      <w:szCs w:val="24"/>
    </w:rPr>
  </w:style>
  <w:style w:type="paragraph" w:customStyle="1" w:styleId="Heading-TrajanPro">
    <w:name w:val="Heading-Trajan Pro"/>
    <w:basedOn w:val="Body-TNM"/>
    <w:qFormat/>
    <w:rsid w:val="00E44B2C"/>
    <w:pPr>
      <w:spacing w:line="240" w:lineRule="auto"/>
    </w:pPr>
    <w:rPr>
      <w:rFonts w:ascii="Trajan Pro" w:hAnsi="Trajan Pro"/>
      <w:b/>
    </w:rPr>
  </w:style>
  <w:style w:type="paragraph" w:styleId="ListParagraph">
    <w:name w:val="List Paragraph"/>
    <w:basedOn w:val="Normal"/>
    <w:uiPriority w:val="34"/>
    <w:qFormat/>
    <w:rsid w:val="0015432C"/>
    <w:pPr>
      <w:ind w:left="720"/>
      <w:contextualSpacing/>
    </w:pPr>
  </w:style>
  <w:style w:type="paragraph" w:styleId="NormalWeb">
    <w:name w:val="Normal (Web)"/>
    <w:basedOn w:val="Normal"/>
    <w:uiPriority w:val="99"/>
    <w:semiHidden/>
    <w:unhideWhenUsed/>
    <w:rsid w:val="00EB69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6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E9"/>
  </w:style>
  <w:style w:type="paragraph" w:styleId="Footer">
    <w:name w:val="footer"/>
    <w:basedOn w:val="Normal"/>
    <w:link w:val="FooterChar"/>
    <w:uiPriority w:val="99"/>
    <w:unhideWhenUsed/>
    <w:rsid w:val="00916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Gleason</dc:creator>
  <cp:keywords/>
  <dc:description/>
  <cp:lastModifiedBy>Brenda Granger</cp:lastModifiedBy>
  <cp:revision>2</cp:revision>
  <dcterms:created xsi:type="dcterms:W3CDTF">2019-08-29T14:05:00Z</dcterms:created>
  <dcterms:modified xsi:type="dcterms:W3CDTF">2019-08-29T14:05:00Z</dcterms:modified>
</cp:coreProperties>
</file>